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E4B" w14:textId="77777777" w:rsidR="006B552B" w:rsidRDefault="006B552B" w:rsidP="006B552B">
      <w:pPr>
        <w:spacing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5A73BF27" w14:textId="77777777" w:rsidR="006B552B" w:rsidRDefault="006B552B" w:rsidP="006B552B">
      <w:pPr>
        <w:spacing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Poznań, dnia 19 sierpnia 2024 r.</w:t>
      </w:r>
    </w:p>
    <w:p w14:paraId="257925F2" w14:textId="77777777" w:rsidR="006B552B" w:rsidRDefault="006B552B" w:rsidP="006B552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33B16DA3" w14:textId="77777777" w:rsidR="006B552B" w:rsidRDefault="006B552B" w:rsidP="006B552B">
      <w:pPr>
        <w:rPr>
          <w:rFonts w:ascii="Times New Roman" w:eastAsia="Times New Roman" w:hAnsi="Times New Roman" w:cs="Times New Roman"/>
          <w:b/>
          <w:sz w:val="24"/>
        </w:rPr>
      </w:pPr>
    </w:p>
    <w:p w14:paraId="640E4BBC" w14:textId="20216AD9" w:rsidR="006B552B" w:rsidRPr="006B552B" w:rsidRDefault="006B552B" w:rsidP="006B552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 w:rsidRPr="00764C40">
        <w:rPr>
          <w:rFonts w:ascii="Times New Roman" w:eastAsia="Times New Roman" w:hAnsi="Times New Roman" w:cs="Times New Roman"/>
          <w:sz w:val="24"/>
        </w:rPr>
        <w:t>WIFPOA.272.1.</w:t>
      </w:r>
      <w:r>
        <w:rPr>
          <w:rFonts w:ascii="Times New Roman" w:eastAsia="Times New Roman" w:hAnsi="Times New Roman" w:cs="Times New Roman"/>
          <w:sz w:val="24"/>
        </w:rPr>
        <w:t>4</w:t>
      </w:r>
      <w:r w:rsidRPr="00764C40">
        <w:rPr>
          <w:rFonts w:ascii="Times New Roman" w:eastAsia="Times New Roman" w:hAnsi="Times New Roman" w:cs="Times New Roman"/>
          <w:sz w:val="24"/>
        </w:rPr>
        <w:t>.2024</w:t>
      </w:r>
      <w:r>
        <w:rPr>
          <w:rFonts w:ascii="Times New Roman" w:eastAsia="Times New Roman" w:hAnsi="Times New Roman" w:cs="Times New Roman"/>
          <w:sz w:val="24"/>
        </w:rPr>
        <w:t>.EJ</w:t>
      </w:r>
    </w:p>
    <w:p w14:paraId="137C53C0" w14:textId="77777777" w:rsidR="006B552B" w:rsidRDefault="006B552B" w:rsidP="006B552B">
      <w:pPr>
        <w:spacing w:line="0" w:lineRule="atLeast"/>
        <w:ind w:right="-3"/>
        <w:jc w:val="center"/>
        <w:rPr>
          <w:b/>
          <w:sz w:val="24"/>
        </w:rPr>
      </w:pPr>
    </w:p>
    <w:p w14:paraId="23A5A82C" w14:textId="77777777" w:rsidR="006B552B" w:rsidRDefault="006B552B" w:rsidP="006B552B">
      <w:pPr>
        <w:spacing w:line="0" w:lineRule="atLeast"/>
        <w:ind w:right="-3"/>
        <w:jc w:val="center"/>
        <w:rPr>
          <w:b/>
          <w:sz w:val="24"/>
        </w:rPr>
      </w:pPr>
      <w:r>
        <w:rPr>
          <w:b/>
          <w:sz w:val="24"/>
        </w:rPr>
        <w:t>Zapytanie ofertowe</w:t>
      </w:r>
    </w:p>
    <w:p w14:paraId="25315509" w14:textId="77777777" w:rsidR="006B552B" w:rsidRDefault="006B552B" w:rsidP="006B552B">
      <w:pPr>
        <w:spacing w:line="185" w:lineRule="exact"/>
        <w:rPr>
          <w:rFonts w:ascii="Times New Roman" w:eastAsia="Times New Roman" w:hAnsi="Times New Roman"/>
          <w:sz w:val="24"/>
        </w:rPr>
      </w:pPr>
    </w:p>
    <w:p w14:paraId="709804D2" w14:textId="77777777" w:rsidR="006B552B" w:rsidRDefault="006B552B" w:rsidP="006B552B">
      <w:pPr>
        <w:spacing w:line="0" w:lineRule="atLeast"/>
        <w:ind w:right="16"/>
        <w:jc w:val="center"/>
        <w:rPr>
          <w:b/>
          <w:sz w:val="24"/>
        </w:rPr>
      </w:pPr>
      <w:r>
        <w:rPr>
          <w:b/>
          <w:sz w:val="24"/>
        </w:rPr>
        <w:t>Świadczenie usług Pełnomocnika ds. Ochrony Informacji Niejawnych</w:t>
      </w:r>
    </w:p>
    <w:p w14:paraId="12FDE23B" w14:textId="77777777" w:rsidR="006B552B" w:rsidRPr="009A01E1" w:rsidRDefault="006B552B" w:rsidP="006B552B">
      <w:pPr>
        <w:spacing w:line="0" w:lineRule="atLeast"/>
        <w:ind w:right="16"/>
        <w:jc w:val="center"/>
        <w:rPr>
          <w:b/>
          <w:bCs/>
          <w:sz w:val="24"/>
          <w:szCs w:val="24"/>
        </w:rPr>
      </w:pPr>
      <w:r>
        <w:rPr>
          <w:rFonts w:cs="Calibri"/>
        </w:rPr>
        <w:t xml:space="preserve"> </w:t>
      </w:r>
      <w:r w:rsidRPr="009A01E1">
        <w:rPr>
          <w:rFonts w:cs="Calibri"/>
          <w:b/>
          <w:bCs/>
          <w:sz w:val="24"/>
          <w:szCs w:val="24"/>
        </w:rPr>
        <w:t xml:space="preserve">prowadzone w trybie poniżej kwoty wskazanej w </w:t>
      </w:r>
      <w:r w:rsidRPr="009A01E1">
        <w:rPr>
          <w:rFonts w:cs="Calibri"/>
          <w:b/>
          <w:bCs/>
          <w:iCs/>
          <w:color w:val="000000"/>
          <w:sz w:val="24"/>
          <w:szCs w:val="24"/>
        </w:rPr>
        <w:t xml:space="preserve">art. 2 ust. 1 pkt </w:t>
      </w:r>
      <w:r w:rsidRPr="009A01E1">
        <w:rPr>
          <w:rFonts w:cs="Calibri"/>
          <w:b/>
          <w:bCs/>
          <w:sz w:val="24"/>
          <w:szCs w:val="24"/>
        </w:rPr>
        <w:t>ustawy z dnia 11 września 2019 roku - Prawo zamówień publicznych</w:t>
      </w:r>
    </w:p>
    <w:p w14:paraId="30DCA150" w14:textId="77777777" w:rsidR="006B552B" w:rsidRPr="009A01E1" w:rsidRDefault="006B552B" w:rsidP="006B552B">
      <w:pPr>
        <w:spacing w:line="200" w:lineRule="exac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255687" w14:textId="77777777" w:rsidR="006B552B" w:rsidRDefault="006B552B" w:rsidP="006B55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753211" w14:textId="77777777" w:rsidR="006B552B" w:rsidRDefault="006B552B" w:rsidP="006B552B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650E726B" w14:textId="77777777" w:rsidR="006B552B" w:rsidRDefault="006B552B" w:rsidP="006B552B">
      <w:pPr>
        <w:spacing w:line="0" w:lineRule="atLeast"/>
        <w:ind w:left="4"/>
        <w:rPr>
          <w:b/>
          <w:sz w:val="22"/>
        </w:rPr>
      </w:pPr>
      <w:r>
        <w:rPr>
          <w:b/>
          <w:sz w:val="22"/>
        </w:rPr>
        <w:t>I. PRZEDMIOT ZAPYTANIA OFERTOWEGO</w:t>
      </w:r>
    </w:p>
    <w:p w14:paraId="76484E35" w14:textId="77777777" w:rsidR="006B552B" w:rsidRDefault="006B552B" w:rsidP="006B552B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EED4834" w14:textId="77777777" w:rsidR="006B552B" w:rsidRDefault="006B552B" w:rsidP="006B552B">
      <w:pPr>
        <w:spacing w:line="227" w:lineRule="auto"/>
        <w:ind w:left="4" w:right="20"/>
        <w:jc w:val="both"/>
        <w:rPr>
          <w:sz w:val="22"/>
        </w:rPr>
      </w:pPr>
      <w:r>
        <w:rPr>
          <w:sz w:val="22"/>
        </w:rPr>
        <w:t>Przedmiotem zapytania jest usługa wykonywania obowiązków związanych z realizacją zadań Pełnomocnika ds. Ochrony Informacji Niejawnych dla Wojewódzkiego Inspektoratu Farmaceutycznego w Poznaniu.</w:t>
      </w:r>
    </w:p>
    <w:p w14:paraId="7FF7E3F4" w14:textId="77777777" w:rsidR="006B552B" w:rsidRDefault="006B552B" w:rsidP="006B55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F10B83" w14:textId="77777777" w:rsidR="006B552B" w:rsidRDefault="006B552B" w:rsidP="006B552B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315394CE" w14:textId="77777777" w:rsidR="006B552B" w:rsidRDefault="006B552B" w:rsidP="006B552B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b/>
          <w:sz w:val="22"/>
        </w:rPr>
      </w:pPr>
      <w:r>
        <w:rPr>
          <w:b/>
          <w:sz w:val="22"/>
        </w:rPr>
        <w:t>ZASADY WSPÓŁPRACY</w:t>
      </w:r>
    </w:p>
    <w:p w14:paraId="6E80721C" w14:textId="77777777" w:rsidR="006B552B" w:rsidRDefault="006B552B" w:rsidP="006B552B">
      <w:pPr>
        <w:spacing w:line="180" w:lineRule="exact"/>
        <w:rPr>
          <w:b/>
          <w:sz w:val="22"/>
        </w:rPr>
      </w:pPr>
    </w:p>
    <w:p w14:paraId="50A67CC1" w14:textId="77777777" w:rsidR="006B552B" w:rsidRDefault="006B552B" w:rsidP="006B552B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Forma współpracy: umowa zlecenie lub B2B</w:t>
      </w:r>
    </w:p>
    <w:p w14:paraId="1E0CD733" w14:textId="77777777" w:rsidR="006B552B" w:rsidRDefault="006B552B" w:rsidP="006B552B">
      <w:pPr>
        <w:spacing w:line="21" w:lineRule="exact"/>
        <w:rPr>
          <w:sz w:val="22"/>
        </w:rPr>
      </w:pPr>
    </w:p>
    <w:p w14:paraId="6DA88642" w14:textId="77777777" w:rsidR="006B552B" w:rsidRDefault="006B552B" w:rsidP="006B552B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Okres świadczenia usługi: do 12 miesięcy</w:t>
      </w:r>
    </w:p>
    <w:p w14:paraId="75337DCC" w14:textId="77777777" w:rsidR="006B552B" w:rsidRDefault="006B552B" w:rsidP="006B552B">
      <w:pPr>
        <w:spacing w:line="71" w:lineRule="exact"/>
        <w:rPr>
          <w:sz w:val="22"/>
        </w:rPr>
      </w:pPr>
    </w:p>
    <w:p w14:paraId="536DE3A2" w14:textId="77777777" w:rsidR="006B552B" w:rsidRDefault="006B552B" w:rsidP="006B552B">
      <w:pPr>
        <w:numPr>
          <w:ilvl w:val="1"/>
          <w:numId w:val="1"/>
        </w:numPr>
        <w:tabs>
          <w:tab w:val="left" w:pos="724"/>
        </w:tabs>
        <w:spacing w:line="226" w:lineRule="auto"/>
        <w:ind w:left="724" w:hanging="364"/>
        <w:rPr>
          <w:sz w:val="22"/>
        </w:rPr>
      </w:pPr>
      <w:r>
        <w:rPr>
          <w:sz w:val="22"/>
        </w:rPr>
        <w:t>Miejsce świadczenia usługi:  Wojewódzki Inspektorat Farmaceutyczny w Poznaniu,                 ul. Szwajcarska 5</w:t>
      </w:r>
    </w:p>
    <w:p w14:paraId="39C2A6AD" w14:textId="77777777" w:rsidR="006B552B" w:rsidRDefault="006B552B" w:rsidP="006B552B">
      <w:pPr>
        <w:spacing w:line="72" w:lineRule="exact"/>
        <w:rPr>
          <w:sz w:val="22"/>
        </w:rPr>
      </w:pPr>
    </w:p>
    <w:p w14:paraId="7B81191B" w14:textId="77777777" w:rsidR="006B552B" w:rsidRDefault="006B552B" w:rsidP="006B552B">
      <w:pPr>
        <w:spacing w:line="23" w:lineRule="exact"/>
        <w:rPr>
          <w:sz w:val="22"/>
        </w:rPr>
      </w:pPr>
    </w:p>
    <w:p w14:paraId="22AD0DFB" w14:textId="77777777" w:rsidR="006B552B" w:rsidRDefault="006B552B" w:rsidP="006B552B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 xml:space="preserve">Sposób rozliczenia usługi: min 1 wizyta w miesiącu, na każde zgłoszenie oraz zdalnie </w:t>
      </w:r>
    </w:p>
    <w:p w14:paraId="63FE22AF" w14:textId="77777777" w:rsidR="006B552B" w:rsidRDefault="006B552B" w:rsidP="006B552B">
      <w:pPr>
        <w:spacing w:line="19" w:lineRule="exact"/>
        <w:rPr>
          <w:sz w:val="22"/>
        </w:rPr>
      </w:pPr>
    </w:p>
    <w:p w14:paraId="27857EE0" w14:textId="77777777" w:rsidR="006B552B" w:rsidRDefault="006B552B" w:rsidP="006B55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610F0C" w14:textId="77777777" w:rsidR="006B552B" w:rsidRDefault="006B552B" w:rsidP="006B552B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718B179F" w14:textId="77777777" w:rsidR="006B552B" w:rsidRDefault="006B552B" w:rsidP="006B552B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b/>
          <w:sz w:val="22"/>
        </w:rPr>
      </w:pPr>
      <w:r>
        <w:rPr>
          <w:b/>
          <w:sz w:val="22"/>
        </w:rPr>
        <w:t>ZAKRES ZADAŃ WYKONAWCY</w:t>
      </w:r>
    </w:p>
    <w:p w14:paraId="00162DEB" w14:textId="77777777" w:rsidR="006B552B" w:rsidRDefault="006B552B" w:rsidP="006B552B">
      <w:pPr>
        <w:spacing w:line="229" w:lineRule="exact"/>
        <w:rPr>
          <w:b/>
          <w:sz w:val="22"/>
        </w:rPr>
      </w:pPr>
    </w:p>
    <w:p w14:paraId="6DEC4D49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27" w:lineRule="auto"/>
        <w:ind w:left="724" w:hanging="364"/>
        <w:rPr>
          <w:sz w:val="22"/>
        </w:rPr>
      </w:pPr>
      <w:r>
        <w:rPr>
          <w:sz w:val="22"/>
        </w:rPr>
        <w:t>zapewnienie ochrony informacji niejawnych, w tym stosowania środków bezpieczeństwa fizycznego;</w:t>
      </w:r>
    </w:p>
    <w:p w14:paraId="1D5DDD36" w14:textId="77777777" w:rsidR="006B552B" w:rsidRDefault="006B552B" w:rsidP="006B552B">
      <w:pPr>
        <w:spacing w:line="72" w:lineRule="exact"/>
        <w:rPr>
          <w:sz w:val="22"/>
        </w:rPr>
      </w:pPr>
    </w:p>
    <w:p w14:paraId="34FC3344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26" w:lineRule="auto"/>
        <w:ind w:left="724" w:hanging="364"/>
        <w:rPr>
          <w:sz w:val="22"/>
        </w:rPr>
      </w:pPr>
      <w:r>
        <w:rPr>
          <w:sz w:val="22"/>
        </w:rPr>
        <w:t>zapewnienie ochrony systemów teleinformatycznych, w których są przetwarzane informacje niejawne;</w:t>
      </w:r>
    </w:p>
    <w:p w14:paraId="4A477897" w14:textId="77777777" w:rsidR="006B552B" w:rsidRDefault="006B552B" w:rsidP="006B552B">
      <w:pPr>
        <w:spacing w:line="72" w:lineRule="exact"/>
        <w:rPr>
          <w:sz w:val="22"/>
        </w:rPr>
      </w:pPr>
    </w:p>
    <w:p w14:paraId="32EA1E3C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27" w:lineRule="auto"/>
        <w:ind w:left="724" w:right="20" w:hanging="364"/>
        <w:rPr>
          <w:sz w:val="22"/>
        </w:rPr>
      </w:pPr>
      <w:r>
        <w:rPr>
          <w:sz w:val="22"/>
        </w:rPr>
        <w:t>zarządzanie ryzykiem bezpieczeństwa informacji niejawnych, w szczególności szacowanie ryzyka;</w:t>
      </w:r>
    </w:p>
    <w:p w14:paraId="5A96B46B" w14:textId="77777777" w:rsidR="006B552B" w:rsidRDefault="006B552B" w:rsidP="006B552B">
      <w:pPr>
        <w:spacing w:line="72" w:lineRule="exact"/>
        <w:rPr>
          <w:sz w:val="22"/>
        </w:rPr>
      </w:pPr>
    </w:p>
    <w:p w14:paraId="629457CB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37" w:lineRule="auto"/>
        <w:ind w:left="724" w:right="20" w:hanging="364"/>
        <w:jc w:val="both"/>
        <w:rPr>
          <w:sz w:val="22"/>
        </w:rPr>
      </w:pPr>
      <w:r>
        <w:rPr>
          <w:sz w:val="22"/>
        </w:rPr>
        <w:t>kontrola ochrony informacji niejawnych oraz przestrzegania przepisów o ochronie tych informacji, w szczególności okresowa (co najmniej raz na trzy lata) kontrola ewidencji, materiałów i obiegu dokumentów;</w:t>
      </w:r>
    </w:p>
    <w:p w14:paraId="6FF8E84D" w14:textId="77777777" w:rsidR="006B552B" w:rsidRDefault="006B552B" w:rsidP="006B552B">
      <w:pPr>
        <w:spacing w:line="73" w:lineRule="exact"/>
        <w:rPr>
          <w:sz w:val="22"/>
        </w:rPr>
      </w:pPr>
    </w:p>
    <w:p w14:paraId="3AF4BED8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38" w:lineRule="auto"/>
        <w:ind w:left="724" w:hanging="364"/>
        <w:jc w:val="both"/>
        <w:rPr>
          <w:sz w:val="22"/>
        </w:rPr>
      </w:pPr>
      <w:r>
        <w:rPr>
          <w:sz w:val="22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14:paraId="5A4A3B76" w14:textId="77777777" w:rsidR="006B552B" w:rsidRDefault="006B552B" w:rsidP="006B552B">
      <w:pPr>
        <w:spacing w:line="21" w:lineRule="exact"/>
        <w:rPr>
          <w:sz w:val="22"/>
        </w:rPr>
      </w:pPr>
    </w:p>
    <w:p w14:paraId="6CD7F348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prowadzenie szkoleń w zakresie ochrony informacji niejawnych;</w:t>
      </w:r>
    </w:p>
    <w:p w14:paraId="339D140F" w14:textId="77777777" w:rsidR="006B552B" w:rsidRDefault="006B552B" w:rsidP="006B552B">
      <w:pPr>
        <w:spacing w:line="70" w:lineRule="exact"/>
        <w:rPr>
          <w:sz w:val="22"/>
        </w:rPr>
      </w:pPr>
    </w:p>
    <w:p w14:paraId="2C174384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27" w:lineRule="auto"/>
        <w:ind w:left="724" w:right="20" w:hanging="364"/>
        <w:rPr>
          <w:sz w:val="22"/>
        </w:rPr>
      </w:pPr>
      <w:r>
        <w:rPr>
          <w:sz w:val="22"/>
        </w:rPr>
        <w:t>prowadzenie zwykłych postepowań sprawdzających oraz kontrolnych postepowań sprawdzających;</w:t>
      </w:r>
    </w:p>
    <w:p w14:paraId="1385DE0C" w14:textId="77777777" w:rsidR="006B552B" w:rsidRDefault="006B552B" w:rsidP="006B552B">
      <w:pPr>
        <w:spacing w:line="72" w:lineRule="exact"/>
        <w:rPr>
          <w:sz w:val="22"/>
        </w:rPr>
      </w:pPr>
    </w:p>
    <w:p w14:paraId="11A42397" w14:textId="77777777" w:rsidR="006B552B" w:rsidRDefault="006B552B" w:rsidP="006B552B">
      <w:pPr>
        <w:numPr>
          <w:ilvl w:val="1"/>
          <w:numId w:val="2"/>
        </w:numPr>
        <w:tabs>
          <w:tab w:val="left" w:pos="724"/>
        </w:tabs>
        <w:spacing w:line="244" w:lineRule="auto"/>
        <w:ind w:left="724" w:right="20" w:hanging="364"/>
        <w:jc w:val="both"/>
        <w:rPr>
          <w:sz w:val="22"/>
        </w:rPr>
      </w:pPr>
      <w:r>
        <w:rPr>
          <w:sz w:val="22"/>
        </w:rPr>
        <w:t>prowadzenie aktualnego wykazu osób zatrudnionych w jednostce organizacyjnej albo wykonujących czynności zlecone, które posiadają uprawnienia do dostępu do informacji niejawnych, oraz osób, którym odmówiono wydania poświadczenia bezpieczeństwa lub je cofnięto;</w:t>
      </w:r>
    </w:p>
    <w:p w14:paraId="7C22B1E0" w14:textId="77777777" w:rsidR="006B552B" w:rsidRDefault="006B552B" w:rsidP="006B552B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20" w:hanging="364"/>
        <w:jc w:val="both"/>
        <w:rPr>
          <w:sz w:val="22"/>
        </w:rPr>
      </w:pPr>
      <w:r>
        <w:rPr>
          <w:sz w:val="22"/>
        </w:rPr>
        <w:lastRenderedPageBreak/>
        <w:t>przekazywanie Agencji Bezpieczeństwa Wewnętrznego danych do ewidencji osób uprawnionych do dostępu do informacji niejawnych, z także osób, którym odmówiono wydania poświadczenia bezpieczeństwa lub wobec których podjęto decyzję o cofnięciu poświadczenia bezpieczeństwa;</w:t>
      </w:r>
    </w:p>
    <w:p w14:paraId="5A0EE8B1" w14:textId="77777777" w:rsidR="006B552B" w:rsidRDefault="006B552B" w:rsidP="006B552B">
      <w:pPr>
        <w:spacing w:line="63" w:lineRule="exact"/>
        <w:rPr>
          <w:sz w:val="22"/>
        </w:rPr>
      </w:pPr>
    </w:p>
    <w:p w14:paraId="0901B422" w14:textId="77777777" w:rsidR="006B552B" w:rsidRDefault="006B552B" w:rsidP="006B552B">
      <w:pPr>
        <w:numPr>
          <w:ilvl w:val="0"/>
          <w:numId w:val="3"/>
        </w:numPr>
        <w:tabs>
          <w:tab w:val="left" w:pos="720"/>
        </w:tabs>
        <w:spacing w:line="227" w:lineRule="auto"/>
        <w:ind w:left="720" w:hanging="364"/>
        <w:rPr>
          <w:sz w:val="22"/>
        </w:rPr>
      </w:pPr>
      <w:r>
        <w:rPr>
          <w:sz w:val="22"/>
        </w:rPr>
        <w:t>Inne zadania określone w Ustawie o ochronie informacji niejawnych oraz związanych z funkcją innych aktach prawnych.</w:t>
      </w:r>
    </w:p>
    <w:p w14:paraId="21682A0F" w14:textId="77777777" w:rsidR="006B552B" w:rsidRDefault="006B552B" w:rsidP="006B552B">
      <w:pPr>
        <w:spacing w:line="200" w:lineRule="exact"/>
        <w:rPr>
          <w:rFonts w:ascii="Times New Roman" w:eastAsia="Times New Roman" w:hAnsi="Times New Roman"/>
        </w:rPr>
      </w:pPr>
    </w:p>
    <w:p w14:paraId="342253A6" w14:textId="77777777" w:rsidR="006B552B" w:rsidRDefault="006B552B" w:rsidP="006B552B">
      <w:pPr>
        <w:spacing w:line="233" w:lineRule="exact"/>
        <w:rPr>
          <w:rFonts w:ascii="Times New Roman" w:eastAsia="Times New Roman" w:hAnsi="Times New Roman"/>
        </w:rPr>
      </w:pPr>
    </w:p>
    <w:p w14:paraId="23EFC4BF" w14:textId="77777777" w:rsidR="006B552B" w:rsidRDefault="006B552B" w:rsidP="006B552B">
      <w:pPr>
        <w:spacing w:line="0" w:lineRule="atLeast"/>
        <w:rPr>
          <w:b/>
          <w:sz w:val="22"/>
        </w:rPr>
      </w:pPr>
      <w:r>
        <w:rPr>
          <w:b/>
          <w:sz w:val="22"/>
        </w:rPr>
        <w:t>IV. WARUNKI UDZIAŁU W ZAPYTANIU OFERTOWYM</w:t>
      </w:r>
    </w:p>
    <w:p w14:paraId="405BAB21" w14:textId="77777777" w:rsidR="006B552B" w:rsidRDefault="006B552B" w:rsidP="006B552B">
      <w:pPr>
        <w:spacing w:line="229" w:lineRule="exact"/>
        <w:rPr>
          <w:rFonts w:ascii="Times New Roman" w:eastAsia="Times New Roman" w:hAnsi="Times New Roman"/>
        </w:rPr>
      </w:pPr>
    </w:p>
    <w:p w14:paraId="17C0DF5E" w14:textId="77777777" w:rsidR="006B552B" w:rsidRDefault="006B552B" w:rsidP="006B552B">
      <w:pPr>
        <w:spacing w:line="227" w:lineRule="auto"/>
        <w:ind w:right="40"/>
        <w:rPr>
          <w:sz w:val="22"/>
        </w:rPr>
      </w:pPr>
      <w:r>
        <w:rPr>
          <w:sz w:val="22"/>
        </w:rPr>
        <w:t>Zgodnie z art. 14 ust 3. Ustawy o ochronie informacji niejawnych Pełnomocnikiem ochrony informacji niejawnych może być osoba, która posiada:</w:t>
      </w:r>
    </w:p>
    <w:p w14:paraId="5D45CC79" w14:textId="77777777" w:rsidR="006B552B" w:rsidRDefault="006B552B" w:rsidP="006B552B">
      <w:pPr>
        <w:spacing w:line="185" w:lineRule="exact"/>
        <w:rPr>
          <w:rFonts w:ascii="Times New Roman" w:eastAsia="Times New Roman" w:hAnsi="Times New Roman"/>
        </w:rPr>
      </w:pPr>
    </w:p>
    <w:p w14:paraId="59C2280E" w14:textId="77777777" w:rsidR="006B552B" w:rsidRDefault="006B552B" w:rsidP="006B552B">
      <w:pPr>
        <w:numPr>
          <w:ilvl w:val="1"/>
          <w:numId w:val="4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obywatelstwo polskie;</w:t>
      </w:r>
    </w:p>
    <w:p w14:paraId="088782B9" w14:textId="77777777" w:rsidR="006B552B" w:rsidRDefault="006B552B" w:rsidP="006B552B">
      <w:pPr>
        <w:spacing w:line="19" w:lineRule="exact"/>
        <w:rPr>
          <w:sz w:val="22"/>
        </w:rPr>
      </w:pPr>
    </w:p>
    <w:p w14:paraId="51AE9A52" w14:textId="77777777" w:rsidR="006B552B" w:rsidRDefault="006B552B" w:rsidP="006B552B">
      <w:pPr>
        <w:numPr>
          <w:ilvl w:val="1"/>
          <w:numId w:val="4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wykształcenie wyższe;</w:t>
      </w:r>
    </w:p>
    <w:p w14:paraId="32630E96" w14:textId="77777777" w:rsidR="006B552B" w:rsidRDefault="006B552B" w:rsidP="006B552B">
      <w:pPr>
        <w:spacing w:line="71" w:lineRule="exact"/>
        <w:rPr>
          <w:sz w:val="22"/>
        </w:rPr>
      </w:pPr>
    </w:p>
    <w:p w14:paraId="1D335F52" w14:textId="77777777" w:rsidR="006B552B" w:rsidRPr="00B32D74" w:rsidRDefault="006B552B" w:rsidP="006B552B">
      <w:pPr>
        <w:numPr>
          <w:ilvl w:val="1"/>
          <w:numId w:val="4"/>
        </w:numPr>
        <w:tabs>
          <w:tab w:val="left" w:pos="720"/>
        </w:tabs>
        <w:spacing w:line="227" w:lineRule="auto"/>
        <w:ind w:left="720" w:right="20" w:hanging="364"/>
        <w:rPr>
          <w:sz w:val="22"/>
        </w:rPr>
      </w:pPr>
      <w:bookmarkStart w:id="0" w:name="_Hlk174901250"/>
      <w:r>
        <w:rPr>
          <w:sz w:val="22"/>
        </w:rPr>
        <w:t xml:space="preserve">odpowiednie poświadczenie bezpieczeństwa wydane przez ABW albo SKW, a także przez były Urząd Ochrony Państwa </w:t>
      </w:r>
      <w:bookmarkEnd w:id="0"/>
      <w:r>
        <w:rPr>
          <w:sz w:val="22"/>
        </w:rPr>
        <w:t>lub byłe Wojskowe Służby Informacyjne  w zakresie dostępu do informacji niejawnych o klauzuli ,,POUFNE ; (ważne minimum 2 lata)</w:t>
      </w:r>
    </w:p>
    <w:p w14:paraId="56DC8390" w14:textId="77777777" w:rsidR="006B552B" w:rsidRDefault="006B552B" w:rsidP="006B552B">
      <w:pPr>
        <w:spacing w:line="72" w:lineRule="exact"/>
        <w:rPr>
          <w:sz w:val="22"/>
        </w:rPr>
      </w:pPr>
    </w:p>
    <w:p w14:paraId="64AFFCAF" w14:textId="77777777" w:rsidR="006B552B" w:rsidRDefault="006B552B" w:rsidP="006B552B">
      <w:pPr>
        <w:numPr>
          <w:ilvl w:val="1"/>
          <w:numId w:val="4"/>
        </w:numPr>
        <w:tabs>
          <w:tab w:val="left" w:pos="720"/>
        </w:tabs>
        <w:spacing w:line="226" w:lineRule="auto"/>
        <w:ind w:left="720" w:right="20" w:hanging="364"/>
        <w:rPr>
          <w:sz w:val="22"/>
        </w:rPr>
      </w:pPr>
      <w:r>
        <w:rPr>
          <w:sz w:val="22"/>
        </w:rPr>
        <w:t>aktualne zaświadczenie o przeszkoleniu w zakresie ochrony informacji niejawnych przeprowadzonym przez ABW albo SKW, a także przez byłe Wojskowe Służby Informacyjne dla pełnomocników lub jego zastępców. (ważne minimum 2 lata)</w:t>
      </w:r>
    </w:p>
    <w:p w14:paraId="6BCC8533" w14:textId="3F2453F2" w:rsidR="009722FF" w:rsidRDefault="009722FF" w:rsidP="009722FF">
      <w:pPr>
        <w:tabs>
          <w:tab w:val="left" w:pos="720"/>
        </w:tabs>
        <w:spacing w:line="226" w:lineRule="auto"/>
        <w:ind w:right="20"/>
        <w:rPr>
          <w:sz w:val="22"/>
        </w:rPr>
      </w:pPr>
      <w:r>
        <w:rPr>
          <w:sz w:val="22"/>
        </w:rPr>
        <w:t>Dodatkowe wymagania:</w:t>
      </w:r>
    </w:p>
    <w:p w14:paraId="176659EF" w14:textId="7FEBAB52" w:rsidR="009722FF" w:rsidRDefault="009722FF" w:rsidP="009722FF">
      <w:pPr>
        <w:pStyle w:val="Akapitzlist"/>
        <w:numPr>
          <w:ilvl w:val="0"/>
          <w:numId w:val="13"/>
        </w:numPr>
        <w:tabs>
          <w:tab w:val="left" w:pos="720"/>
        </w:tabs>
        <w:spacing w:line="226" w:lineRule="auto"/>
        <w:ind w:right="20"/>
        <w:rPr>
          <w:sz w:val="22"/>
        </w:rPr>
      </w:pPr>
      <w:r>
        <w:rPr>
          <w:sz w:val="22"/>
        </w:rPr>
        <w:t>Minimum dwu letnie doświadczenie na stanowisku pełnomocnika ds. OIN.</w:t>
      </w:r>
    </w:p>
    <w:p w14:paraId="38217732" w14:textId="3B03D243" w:rsidR="009722FF" w:rsidRPr="009722FF" w:rsidRDefault="009722FF" w:rsidP="009722FF">
      <w:pPr>
        <w:pStyle w:val="Akapitzlist"/>
        <w:numPr>
          <w:ilvl w:val="0"/>
          <w:numId w:val="13"/>
        </w:numPr>
        <w:tabs>
          <w:tab w:val="left" w:pos="720"/>
        </w:tabs>
        <w:spacing w:line="226" w:lineRule="auto"/>
        <w:ind w:right="20"/>
        <w:rPr>
          <w:sz w:val="22"/>
        </w:rPr>
      </w:pPr>
      <w:r>
        <w:rPr>
          <w:sz w:val="22"/>
        </w:rPr>
        <w:t>Odpowiednie poświadczenie bezpieczeństwa wydane przez ABW lub SKW w zakresie dostępu do informacji niejawnych, ‘NATO CONFIDENTIAL’, oraz CONFIDENTIEL UE/EU CODFIDENTAL (ważne minimum 2 lata).</w:t>
      </w:r>
    </w:p>
    <w:p w14:paraId="4E7DA974" w14:textId="77777777" w:rsidR="006B552B" w:rsidRDefault="006B552B" w:rsidP="006B552B">
      <w:pPr>
        <w:spacing w:line="200" w:lineRule="exact"/>
        <w:rPr>
          <w:sz w:val="22"/>
        </w:rPr>
      </w:pPr>
    </w:p>
    <w:p w14:paraId="45DAA5DA" w14:textId="77777777" w:rsidR="006B552B" w:rsidRDefault="006B552B" w:rsidP="006B552B">
      <w:pPr>
        <w:spacing w:line="233" w:lineRule="exact"/>
        <w:rPr>
          <w:sz w:val="22"/>
        </w:rPr>
      </w:pPr>
    </w:p>
    <w:p w14:paraId="70196672" w14:textId="77777777" w:rsidR="006B552B" w:rsidRDefault="006B552B" w:rsidP="006B552B">
      <w:pPr>
        <w:spacing w:line="0" w:lineRule="atLeast"/>
        <w:rPr>
          <w:b/>
          <w:sz w:val="22"/>
        </w:rPr>
      </w:pPr>
      <w:r>
        <w:rPr>
          <w:b/>
          <w:sz w:val="22"/>
        </w:rPr>
        <w:t>V. OPIS SPOSOBU PRZYGOTOWANIA OFERTY</w:t>
      </w:r>
    </w:p>
    <w:p w14:paraId="197C23D8" w14:textId="77777777" w:rsidR="006B552B" w:rsidRDefault="006B552B" w:rsidP="006B552B">
      <w:pPr>
        <w:spacing w:line="231" w:lineRule="exact"/>
        <w:rPr>
          <w:sz w:val="22"/>
        </w:rPr>
      </w:pPr>
    </w:p>
    <w:p w14:paraId="4A77D5D5" w14:textId="77777777" w:rsidR="006B552B" w:rsidRDefault="006B552B" w:rsidP="006B552B">
      <w:pPr>
        <w:numPr>
          <w:ilvl w:val="1"/>
          <w:numId w:val="5"/>
        </w:numPr>
        <w:tabs>
          <w:tab w:val="left" w:pos="720"/>
        </w:tabs>
        <w:spacing w:line="244" w:lineRule="auto"/>
        <w:ind w:left="720" w:hanging="364"/>
        <w:jc w:val="both"/>
        <w:rPr>
          <w:sz w:val="22"/>
        </w:rPr>
      </w:pPr>
      <w:r>
        <w:rPr>
          <w:sz w:val="22"/>
        </w:rPr>
        <w:t>Ofertę wraz z zaproponowaną stawką miesięczną pracy należy przesłać na adres mailowy:</w:t>
      </w:r>
      <w:r>
        <w:rPr>
          <w:color w:val="0563C1"/>
          <w:sz w:val="22"/>
        </w:rPr>
        <w:t xml:space="preserve"> </w:t>
      </w:r>
      <w:hyperlink r:id="rId5" w:history="1">
        <w:r w:rsidRPr="0061546A">
          <w:rPr>
            <w:rStyle w:val="Hipercze"/>
            <w:sz w:val="22"/>
          </w:rPr>
          <w:t>sekretariat@poznan.wif.gov.pl</w:t>
        </w:r>
      </w:hyperlink>
      <w:r>
        <w:rPr>
          <w:sz w:val="22"/>
        </w:rPr>
        <w:t xml:space="preserve"> lub na adres siedziby : Wojewódzki Inspektorat Farmaceutyczny w Poznaniu ul. Szwajcarska 5</w:t>
      </w:r>
    </w:p>
    <w:p w14:paraId="72532757" w14:textId="77777777" w:rsidR="006B552B" w:rsidRDefault="006B552B" w:rsidP="006B552B">
      <w:pPr>
        <w:spacing w:line="18" w:lineRule="exact"/>
        <w:rPr>
          <w:sz w:val="22"/>
        </w:rPr>
      </w:pPr>
    </w:p>
    <w:p w14:paraId="44675FF4" w14:textId="08C679EE" w:rsidR="006B552B" w:rsidRDefault="006B552B" w:rsidP="006B552B">
      <w:pPr>
        <w:numPr>
          <w:ilvl w:val="1"/>
          <w:numId w:val="5"/>
        </w:numPr>
        <w:tabs>
          <w:tab w:val="left" w:pos="720"/>
        </w:tabs>
        <w:spacing w:line="0" w:lineRule="atLeast"/>
        <w:ind w:left="720" w:hanging="364"/>
        <w:rPr>
          <w:b/>
          <w:sz w:val="22"/>
        </w:rPr>
      </w:pPr>
      <w:r>
        <w:rPr>
          <w:b/>
          <w:sz w:val="22"/>
        </w:rPr>
        <w:t xml:space="preserve">Termin złożenia: do 26.08.2024, godz. 10.00 </w:t>
      </w:r>
    </w:p>
    <w:p w14:paraId="0404820D" w14:textId="39A5BBDF" w:rsidR="006B552B" w:rsidRDefault="006B552B" w:rsidP="006B55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18C">
        <w:rPr>
          <w:rFonts w:ascii="Times New Roman" w:hAnsi="Times New Roman" w:cs="Times New Roman"/>
          <w:sz w:val="24"/>
          <w:szCs w:val="24"/>
        </w:rPr>
        <w:t>Wzór formularza oferty stanowi załącznik nr 2 do zapytania ofertowego.</w:t>
      </w:r>
    </w:p>
    <w:p w14:paraId="0E3D1B48" w14:textId="77777777" w:rsidR="006B552B" w:rsidRPr="006B552B" w:rsidRDefault="006B552B" w:rsidP="006B552B">
      <w:pPr>
        <w:rPr>
          <w:b/>
          <w:bCs/>
          <w:sz w:val="22"/>
        </w:rPr>
      </w:pPr>
    </w:p>
    <w:p w14:paraId="594C4DAE" w14:textId="77777777" w:rsidR="006B552B" w:rsidRDefault="006B552B" w:rsidP="006B552B">
      <w:pPr>
        <w:tabs>
          <w:tab w:val="left" w:pos="720"/>
        </w:tabs>
        <w:spacing w:line="0" w:lineRule="atLeast"/>
        <w:rPr>
          <w:b/>
          <w:bCs/>
        </w:rPr>
      </w:pPr>
      <w:r w:rsidRPr="00D05F13">
        <w:rPr>
          <w:b/>
          <w:bCs/>
          <w:sz w:val="22"/>
          <w:szCs w:val="22"/>
        </w:rPr>
        <w:t>VI wymagane dokumenty jakie należy złożyć</w:t>
      </w:r>
      <w:r w:rsidRPr="00D05F13">
        <w:rPr>
          <w:b/>
          <w:bCs/>
        </w:rPr>
        <w:t>:</w:t>
      </w:r>
    </w:p>
    <w:p w14:paraId="5F4CF2B6" w14:textId="77777777" w:rsidR="006B552B" w:rsidRPr="00D05F13" w:rsidRDefault="006B552B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D05F13">
        <w:rPr>
          <w:sz w:val="22"/>
          <w:szCs w:val="22"/>
        </w:rPr>
        <w:t xml:space="preserve">wypełniony formularz ofertowy </w:t>
      </w:r>
    </w:p>
    <w:p w14:paraId="26081C8A" w14:textId="77777777" w:rsidR="006B552B" w:rsidRPr="00D05F13" w:rsidRDefault="006B552B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D05F13">
        <w:rPr>
          <w:sz w:val="22"/>
          <w:szCs w:val="22"/>
        </w:rPr>
        <w:t>Kopie dokumentów potwierdzających spełnienie wymagania niezbędnego w zakresie wykształcenia</w:t>
      </w:r>
    </w:p>
    <w:p w14:paraId="203BAD9B" w14:textId="77777777" w:rsidR="006B552B" w:rsidRPr="00D05F13" w:rsidRDefault="006B552B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D05F13">
        <w:rPr>
          <w:sz w:val="22"/>
          <w:szCs w:val="22"/>
        </w:rPr>
        <w:t>Kopie dokumentów potwierdzających spełnienie wymagania niezbędnego w zakresie doświadczenia zawodowego</w:t>
      </w:r>
    </w:p>
    <w:p w14:paraId="2C7FD420" w14:textId="77777777" w:rsidR="006B552B" w:rsidRDefault="006B552B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D05F13">
        <w:rPr>
          <w:sz w:val="22"/>
          <w:szCs w:val="22"/>
        </w:rPr>
        <w:t>kopia poświadczenia bezpieczeństwa uprawniającego do dostępu do informacji niejawnych oznaczonych klauzulą "Poufne”</w:t>
      </w:r>
    </w:p>
    <w:p w14:paraId="2C5242E3" w14:textId="2DA93351" w:rsidR="009722FF" w:rsidRPr="009722FF" w:rsidRDefault="009722FF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kopia poświadczenia bezpieczeństwa uprawniającego do dostępu do informacji niejawnych oznaczonych klauzulą </w:t>
      </w:r>
      <w:r>
        <w:rPr>
          <w:sz w:val="22"/>
        </w:rPr>
        <w:t>‘NATO CONFIDENTIAL’</w:t>
      </w:r>
    </w:p>
    <w:p w14:paraId="777E75CC" w14:textId="6393F223" w:rsidR="009722FF" w:rsidRPr="009722FF" w:rsidRDefault="009722FF" w:rsidP="009722FF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kopia poświadczenia bezpieczeństwa uprawniającego do dostępu do informacji niejawnych oznaczonych klauzulą </w:t>
      </w:r>
      <w:r>
        <w:rPr>
          <w:sz w:val="22"/>
        </w:rPr>
        <w:t>‘UE CONFIDENTIAL’</w:t>
      </w:r>
    </w:p>
    <w:p w14:paraId="3EF987AC" w14:textId="77777777" w:rsidR="006B552B" w:rsidRDefault="006B552B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D05F13">
        <w:rPr>
          <w:sz w:val="22"/>
          <w:szCs w:val="22"/>
        </w:rPr>
        <w:t>kopie dokumentu potwierdzającego posiadania zaświadczenia o ukończeniu szkolenia z ochrony informacji niejawnych dla pełnomocnika lub jego zastępcy.</w:t>
      </w:r>
    </w:p>
    <w:p w14:paraId="62963EDC" w14:textId="77777777" w:rsidR="009722FF" w:rsidRDefault="006B552B" w:rsidP="006B552B">
      <w:pPr>
        <w:numPr>
          <w:ilvl w:val="0"/>
          <w:numId w:val="7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3A413C">
        <w:rPr>
          <w:sz w:val="22"/>
          <w:szCs w:val="22"/>
        </w:rPr>
        <w:t xml:space="preserve"> Oświadczenie o nieskazaniu prawomocnym wyrokiem za umyślne przestępstwo lub umyślne przestępstwo skarbowe.</w:t>
      </w:r>
    </w:p>
    <w:p w14:paraId="625B1E6E" w14:textId="0BB9664D" w:rsidR="006B552B" w:rsidRPr="009722FF" w:rsidRDefault="006B552B" w:rsidP="008569C0">
      <w:pPr>
        <w:tabs>
          <w:tab w:val="left" w:pos="720"/>
        </w:tabs>
        <w:spacing w:line="0" w:lineRule="atLeast"/>
        <w:rPr>
          <w:sz w:val="22"/>
          <w:szCs w:val="22"/>
        </w:rPr>
      </w:pPr>
      <w:r w:rsidRPr="009722FF">
        <w:rPr>
          <w:b/>
          <w:sz w:val="22"/>
        </w:rPr>
        <w:lastRenderedPageBreak/>
        <w:t>VII. OCENA OFERTY</w:t>
      </w:r>
    </w:p>
    <w:p w14:paraId="5CAB5D5E" w14:textId="77777777" w:rsidR="006B552B" w:rsidRDefault="006B552B" w:rsidP="006B552B">
      <w:pPr>
        <w:spacing w:line="229" w:lineRule="exact"/>
        <w:rPr>
          <w:rFonts w:ascii="Times New Roman" w:eastAsia="Times New Roman" w:hAnsi="Times New Roman"/>
        </w:rPr>
      </w:pPr>
    </w:p>
    <w:p w14:paraId="3529BF35" w14:textId="77777777" w:rsidR="006B552B" w:rsidRDefault="006B552B" w:rsidP="006B552B">
      <w:pPr>
        <w:numPr>
          <w:ilvl w:val="0"/>
          <w:numId w:val="6"/>
        </w:numPr>
        <w:tabs>
          <w:tab w:val="left" w:pos="700"/>
        </w:tabs>
        <w:spacing w:line="227" w:lineRule="auto"/>
        <w:ind w:left="700" w:right="20" w:hanging="356"/>
        <w:rPr>
          <w:sz w:val="22"/>
        </w:rPr>
      </w:pPr>
      <w:r>
        <w:rPr>
          <w:sz w:val="22"/>
        </w:rPr>
        <w:t>Przy wyborze najkorzystniejszej oferty, Zamawiający będzie brał pod uwagę kryterium cenowe o wadze 100% - stawkę godzinową brutto, zaproponowaną w ofercie.</w:t>
      </w:r>
    </w:p>
    <w:p w14:paraId="1D9928DA" w14:textId="77777777" w:rsidR="006B552B" w:rsidRDefault="006B552B" w:rsidP="006B552B">
      <w:pPr>
        <w:spacing w:line="70" w:lineRule="exact"/>
        <w:rPr>
          <w:sz w:val="22"/>
        </w:rPr>
      </w:pPr>
    </w:p>
    <w:p w14:paraId="17C0E972" w14:textId="77777777" w:rsidR="006B552B" w:rsidRDefault="006B552B" w:rsidP="006B552B">
      <w:pPr>
        <w:numPr>
          <w:ilvl w:val="0"/>
          <w:numId w:val="6"/>
        </w:numPr>
        <w:tabs>
          <w:tab w:val="left" w:pos="700"/>
        </w:tabs>
        <w:spacing w:line="227" w:lineRule="auto"/>
        <w:ind w:left="700" w:right="20" w:hanging="356"/>
        <w:rPr>
          <w:rFonts w:ascii="Times New Roman" w:eastAsia="Times New Roman" w:hAnsi="Times New Roman"/>
        </w:rPr>
      </w:pPr>
      <w:r>
        <w:rPr>
          <w:sz w:val="22"/>
        </w:rPr>
        <w:t xml:space="preserve">100% uzyska oferta z najniższą zaproponowaną stawką miesięczną, </w:t>
      </w:r>
    </w:p>
    <w:p w14:paraId="5EC8815F" w14:textId="77777777" w:rsidR="006B552B" w:rsidRDefault="006B552B" w:rsidP="006B552B">
      <w:pPr>
        <w:spacing w:line="232" w:lineRule="exact"/>
        <w:rPr>
          <w:rFonts w:ascii="Times New Roman" w:eastAsia="Times New Roman" w:hAnsi="Times New Roman"/>
        </w:rPr>
      </w:pPr>
    </w:p>
    <w:p w14:paraId="3D93C445" w14:textId="77777777" w:rsidR="006B552B" w:rsidRDefault="006B552B" w:rsidP="006B552B">
      <w:pPr>
        <w:spacing w:line="0" w:lineRule="atLeast"/>
        <w:rPr>
          <w:b/>
          <w:sz w:val="22"/>
        </w:rPr>
      </w:pPr>
    </w:p>
    <w:p w14:paraId="2AF3B477" w14:textId="71D96F67" w:rsidR="006B552B" w:rsidRDefault="006B552B" w:rsidP="006B552B">
      <w:pPr>
        <w:spacing w:line="0" w:lineRule="atLeast"/>
        <w:rPr>
          <w:b/>
          <w:sz w:val="22"/>
        </w:rPr>
      </w:pPr>
      <w:r>
        <w:rPr>
          <w:b/>
          <w:sz w:val="22"/>
        </w:rPr>
        <w:t>VIII. POZOSTAŁE INFORMACJE</w:t>
      </w:r>
    </w:p>
    <w:p w14:paraId="7B4C7DDB" w14:textId="77777777" w:rsidR="006B552B" w:rsidRDefault="006B552B" w:rsidP="006B552B">
      <w:pPr>
        <w:spacing w:line="0" w:lineRule="atLeast"/>
        <w:rPr>
          <w:b/>
          <w:sz w:val="22"/>
        </w:rPr>
      </w:pPr>
    </w:p>
    <w:p w14:paraId="4E8026CD" w14:textId="255D64BC" w:rsidR="006B552B" w:rsidRDefault="006B552B" w:rsidP="006B552B">
      <w:pPr>
        <w:spacing w:line="0" w:lineRule="atLeast"/>
        <w:rPr>
          <w:sz w:val="22"/>
        </w:rPr>
      </w:pPr>
      <w:r>
        <w:rPr>
          <w:sz w:val="22"/>
        </w:rPr>
        <w:t>Zgodnie z art. 13 i art. 14 Rozporządzenia Parlamentu Europejskiego i Rady (UE) 2016/679z dnia 27 kwietnia 2016 r. w sprawie ochrony osób fizycznych w związku z przetwarzaniem danych osobowych i w sprawie swobodnego przepływu takich danych oraz uchylenia dyrektywy95/46/WE (ogólne rozporządzenie o ochronie danych) (Dz. Urz. UE L 119 z 04.05.2016, str. 1), dalej „RODO”, informujemy, że:</w:t>
      </w:r>
    </w:p>
    <w:p w14:paraId="0F74C755" w14:textId="77777777" w:rsidR="006B552B" w:rsidRDefault="006B552B" w:rsidP="006B552B">
      <w:pPr>
        <w:spacing w:line="0" w:lineRule="atLeast"/>
        <w:rPr>
          <w:sz w:val="22"/>
        </w:rPr>
      </w:pPr>
    </w:p>
    <w:p w14:paraId="323A32AE" w14:textId="77777777" w:rsidR="006B552B" w:rsidRDefault="006B552B" w:rsidP="006B552B">
      <w:pPr>
        <w:numPr>
          <w:ilvl w:val="0"/>
          <w:numId w:val="8"/>
        </w:numPr>
        <w:tabs>
          <w:tab w:val="left" w:pos="263"/>
        </w:tabs>
        <w:spacing w:line="228" w:lineRule="auto"/>
        <w:ind w:left="4" w:right="20" w:hanging="4"/>
        <w:rPr>
          <w:sz w:val="22"/>
        </w:rPr>
      </w:pPr>
      <w:r>
        <w:rPr>
          <w:sz w:val="22"/>
        </w:rPr>
        <w:t>Administratorem Pani/Pana danych osobowych jest Wojewódzki Inspektorat Farmaceutyczny w Poznaniu</w:t>
      </w:r>
    </w:p>
    <w:p w14:paraId="7DB6FF12" w14:textId="77777777" w:rsidR="006B552B" w:rsidRDefault="006B552B" w:rsidP="006B552B">
      <w:pPr>
        <w:spacing w:line="231" w:lineRule="exact"/>
        <w:rPr>
          <w:sz w:val="22"/>
        </w:rPr>
      </w:pPr>
    </w:p>
    <w:p w14:paraId="706448C7" w14:textId="77777777" w:rsidR="006B552B" w:rsidRDefault="006B552B" w:rsidP="006B552B">
      <w:pPr>
        <w:numPr>
          <w:ilvl w:val="0"/>
          <w:numId w:val="8"/>
        </w:numPr>
        <w:tabs>
          <w:tab w:val="left" w:pos="219"/>
        </w:tabs>
        <w:spacing w:line="226" w:lineRule="auto"/>
        <w:ind w:left="4" w:hanging="4"/>
        <w:rPr>
          <w:sz w:val="22"/>
        </w:rPr>
      </w:pPr>
      <w:r>
        <w:rPr>
          <w:sz w:val="22"/>
        </w:rPr>
        <w:t xml:space="preserve">Inspektorem ochrony danych osobowych w WIF </w:t>
      </w:r>
    </w:p>
    <w:p w14:paraId="5248E238" w14:textId="77777777" w:rsidR="006B552B" w:rsidRDefault="006B552B" w:rsidP="006B552B">
      <w:pPr>
        <w:spacing w:line="233" w:lineRule="exact"/>
        <w:rPr>
          <w:sz w:val="22"/>
        </w:rPr>
      </w:pPr>
    </w:p>
    <w:p w14:paraId="511B55C9" w14:textId="77777777" w:rsidR="006B552B" w:rsidRDefault="006B552B" w:rsidP="006B552B">
      <w:pPr>
        <w:numPr>
          <w:ilvl w:val="0"/>
          <w:numId w:val="8"/>
        </w:numPr>
        <w:tabs>
          <w:tab w:val="left" w:pos="226"/>
        </w:tabs>
        <w:spacing w:line="227" w:lineRule="auto"/>
        <w:ind w:left="4" w:right="20" w:hanging="4"/>
        <w:rPr>
          <w:sz w:val="22"/>
        </w:rPr>
      </w:pPr>
      <w:r>
        <w:rPr>
          <w:sz w:val="22"/>
        </w:rPr>
        <w:t>Pani/Pana dane osobowe przetwarzane będą w związku z udzieleniem zamówienia publicznego na podstawie art. 6 ust. 1 lit. b lit. c oraz lit. f RODO, w celu:</w:t>
      </w:r>
    </w:p>
    <w:p w14:paraId="20B6D8E3" w14:textId="77777777" w:rsidR="006B552B" w:rsidRDefault="006B552B" w:rsidP="006B552B">
      <w:pPr>
        <w:spacing w:line="182" w:lineRule="exact"/>
        <w:rPr>
          <w:sz w:val="22"/>
        </w:rPr>
      </w:pPr>
    </w:p>
    <w:p w14:paraId="21AB4047" w14:textId="77777777" w:rsidR="006B552B" w:rsidRDefault="006B552B" w:rsidP="006B552B">
      <w:pPr>
        <w:numPr>
          <w:ilvl w:val="1"/>
          <w:numId w:val="8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prawidłowej realizacji niniejszego zamówienia publicznego, oraz zawarcia i realizacji umowy;</w:t>
      </w:r>
    </w:p>
    <w:p w14:paraId="41CDA608" w14:textId="77777777" w:rsidR="006B552B" w:rsidRDefault="006B552B" w:rsidP="006B552B">
      <w:pPr>
        <w:spacing w:line="21" w:lineRule="exact"/>
        <w:rPr>
          <w:sz w:val="22"/>
        </w:rPr>
      </w:pPr>
    </w:p>
    <w:p w14:paraId="09674A44" w14:textId="77777777" w:rsidR="006B552B" w:rsidRDefault="006B552B" w:rsidP="006B552B">
      <w:pPr>
        <w:numPr>
          <w:ilvl w:val="1"/>
          <w:numId w:val="8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realizacji przepisów prawa podatkowego i finansowo-księgowych;</w:t>
      </w:r>
    </w:p>
    <w:p w14:paraId="5A98BF82" w14:textId="77777777" w:rsidR="006B552B" w:rsidRDefault="006B552B" w:rsidP="006B552B">
      <w:pPr>
        <w:spacing w:line="68" w:lineRule="exact"/>
        <w:rPr>
          <w:sz w:val="22"/>
        </w:rPr>
      </w:pPr>
    </w:p>
    <w:p w14:paraId="30F7CFE5" w14:textId="77777777" w:rsidR="006B552B" w:rsidRDefault="006B552B" w:rsidP="006B552B">
      <w:pPr>
        <w:numPr>
          <w:ilvl w:val="1"/>
          <w:numId w:val="8"/>
        </w:numPr>
        <w:tabs>
          <w:tab w:val="left" w:pos="704"/>
        </w:tabs>
        <w:spacing w:line="227" w:lineRule="auto"/>
        <w:ind w:left="704" w:right="20" w:hanging="356"/>
        <w:rPr>
          <w:sz w:val="22"/>
        </w:rPr>
      </w:pPr>
      <w:r>
        <w:rPr>
          <w:sz w:val="22"/>
        </w:rPr>
        <w:t>prawa dochodzenia roszczeń wynikających z przepisów prawa cywilnego, jeśli takie się pojawią;</w:t>
      </w:r>
    </w:p>
    <w:p w14:paraId="2DEF4CB9" w14:textId="77777777" w:rsidR="006B552B" w:rsidRDefault="006B552B" w:rsidP="006B552B">
      <w:pPr>
        <w:spacing w:line="72" w:lineRule="exact"/>
        <w:rPr>
          <w:sz w:val="22"/>
        </w:rPr>
      </w:pPr>
    </w:p>
    <w:p w14:paraId="505F2874" w14:textId="77777777" w:rsidR="006B552B" w:rsidRDefault="006B552B" w:rsidP="006B552B">
      <w:pPr>
        <w:numPr>
          <w:ilvl w:val="1"/>
          <w:numId w:val="8"/>
        </w:numPr>
        <w:tabs>
          <w:tab w:val="left" w:pos="704"/>
        </w:tabs>
        <w:spacing w:line="227" w:lineRule="auto"/>
        <w:ind w:left="704" w:right="20" w:hanging="356"/>
        <w:rPr>
          <w:sz w:val="22"/>
        </w:rPr>
      </w:pPr>
      <w:r>
        <w:rPr>
          <w:sz w:val="22"/>
        </w:rPr>
        <w:t>udostępnienia informacji publicznej w trybie ustawy z dnia 6 września 2001 r. o dostępie do informacji publicznej (tj. Dz. U. z 2020 r. poz. 2176);</w:t>
      </w:r>
    </w:p>
    <w:p w14:paraId="6D9FBC69" w14:textId="77777777" w:rsidR="006B552B" w:rsidRDefault="006B552B" w:rsidP="006B552B">
      <w:pPr>
        <w:spacing w:line="70" w:lineRule="exact"/>
        <w:rPr>
          <w:sz w:val="22"/>
        </w:rPr>
      </w:pPr>
    </w:p>
    <w:p w14:paraId="240BF2EB" w14:textId="77777777" w:rsidR="006B552B" w:rsidRDefault="006B552B" w:rsidP="006B552B">
      <w:pPr>
        <w:numPr>
          <w:ilvl w:val="1"/>
          <w:numId w:val="8"/>
        </w:numPr>
        <w:tabs>
          <w:tab w:val="left" w:pos="704"/>
        </w:tabs>
        <w:spacing w:line="227" w:lineRule="auto"/>
        <w:ind w:left="704" w:right="20" w:hanging="356"/>
        <w:rPr>
          <w:sz w:val="22"/>
        </w:rPr>
      </w:pPr>
      <w:r>
        <w:rPr>
          <w:sz w:val="22"/>
        </w:rPr>
        <w:t xml:space="preserve">archiwizacji dokumentów w interesie publicznym na podstawie ustawy z dnia 14 lipca 1983 r. o narodowym zasobie archiwalnym i archiwach (tj. Dz. </w:t>
      </w:r>
      <w:proofErr w:type="spellStart"/>
      <w:r>
        <w:rPr>
          <w:sz w:val="22"/>
        </w:rPr>
        <w:t>U.z</w:t>
      </w:r>
      <w:proofErr w:type="spellEnd"/>
      <w:r>
        <w:rPr>
          <w:sz w:val="22"/>
        </w:rPr>
        <w:t xml:space="preserve"> 2020r. poz. 164);</w:t>
      </w:r>
    </w:p>
    <w:p w14:paraId="7972F510" w14:textId="77777777" w:rsidR="006B552B" w:rsidRDefault="006B552B" w:rsidP="006B552B">
      <w:pPr>
        <w:spacing w:line="23" w:lineRule="exact"/>
        <w:rPr>
          <w:sz w:val="22"/>
        </w:rPr>
      </w:pPr>
    </w:p>
    <w:p w14:paraId="4A3062E5" w14:textId="77777777" w:rsidR="006B552B" w:rsidRDefault="006B552B" w:rsidP="006B552B">
      <w:pPr>
        <w:numPr>
          <w:ilvl w:val="1"/>
          <w:numId w:val="8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statystycznym na podstawie ustawy z dnia 29 czerwca 1995 r. o statystyce publicznej.</w:t>
      </w:r>
    </w:p>
    <w:p w14:paraId="3D4EBD3D" w14:textId="77777777" w:rsidR="006B552B" w:rsidRDefault="006B552B" w:rsidP="006B552B">
      <w:pPr>
        <w:spacing w:line="229" w:lineRule="exact"/>
        <w:rPr>
          <w:sz w:val="22"/>
        </w:rPr>
      </w:pPr>
    </w:p>
    <w:p w14:paraId="10BEA308" w14:textId="77777777" w:rsidR="006B552B" w:rsidRDefault="006B552B" w:rsidP="006B552B">
      <w:pPr>
        <w:numPr>
          <w:ilvl w:val="0"/>
          <w:numId w:val="8"/>
        </w:numPr>
        <w:tabs>
          <w:tab w:val="left" w:pos="215"/>
        </w:tabs>
        <w:spacing w:line="250" w:lineRule="auto"/>
        <w:ind w:left="4" w:hanging="4"/>
        <w:jc w:val="both"/>
        <w:rPr>
          <w:sz w:val="22"/>
        </w:rPr>
      </w:pPr>
      <w:r>
        <w:rPr>
          <w:sz w:val="22"/>
        </w:rPr>
        <w:t>Pani/Pana dane osobowe mogą być także przetwarzane na podstawie art. 15r ustawy z dnia 2 marca 2020 r. o szczególnych rozwiązaniach związanych z zapobieganiem, przeciwdziałaniem i zwalczaniem COVID-19, innych chorób zakaźnych oraz wywołanych nimi sytuacji kryzysowych oraz niektórych innych ustaw, w związku z art. 9 ust. 2 lit. i RODO, w celu realizacji obowiązku informowania drugiej strony umowy w sprawie zamówienia publicznego o wpływie okoliczności związanych z COVID-19 na proces realizacji zamówienia.</w:t>
      </w:r>
    </w:p>
    <w:p w14:paraId="7C812386" w14:textId="77777777" w:rsidR="006B552B" w:rsidRDefault="006B552B" w:rsidP="006B552B">
      <w:pPr>
        <w:spacing w:line="222" w:lineRule="exact"/>
        <w:rPr>
          <w:sz w:val="22"/>
        </w:rPr>
      </w:pPr>
    </w:p>
    <w:p w14:paraId="013CBFAC" w14:textId="77777777" w:rsidR="006B552B" w:rsidRDefault="006B552B" w:rsidP="006B552B">
      <w:pPr>
        <w:numPr>
          <w:ilvl w:val="0"/>
          <w:numId w:val="8"/>
        </w:numPr>
        <w:tabs>
          <w:tab w:val="left" w:pos="251"/>
        </w:tabs>
        <w:spacing w:line="237" w:lineRule="auto"/>
        <w:ind w:left="4" w:hanging="4"/>
        <w:jc w:val="both"/>
        <w:rPr>
          <w:sz w:val="22"/>
        </w:rPr>
      </w:pPr>
      <w:r>
        <w:rPr>
          <w:sz w:val="22"/>
        </w:rPr>
        <w:t>Odbiorcami Pani/Pana danych osobowych mogą być osoby lub podmioty, którym udostępniona zostanie dokumentacja zapytania w oparciu o ustawę z dnia 6 września 2001 r. o dostępie do informacji publicznej;</w:t>
      </w:r>
    </w:p>
    <w:p w14:paraId="1291E3DB" w14:textId="77777777" w:rsidR="006B552B" w:rsidRDefault="006B552B" w:rsidP="006B552B">
      <w:pPr>
        <w:spacing w:line="234" w:lineRule="exact"/>
        <w:rPr>
          <w:sz w:val="22"/>
        </w:rPr>
      </w:pPr>
    </w:p>
    <w:p w14:paraId="01DF0F25" w14:textId="77777777" w:rsidR="006B552B" w:rsidRDefault="006B552B" w:rsidP="006B552B">
      <w:pPr>
        <w:numPr>
          <w:ilvl w:val="0"/>
          <w:numId w:val="8"/>
        </w:numPr>
        <w:tabs>
          <w:tab w:val="left" w:pos="248"/>
        </w:tabs>
        <w:spacing w:line="259" w:lineRule="auto"/>
        <w:ind w:left="4" w:hanging="4"/>
        <w:jc w:val="both"/>
        <w:rPr>
          <w:sz w:val="21"/>
        </w:rPr>
      </w:pPr>
      <w:r>
        <w:rPr>
          <w:sz w:val="21"/>
        </w:rPr>
        <w:t>Pani/Pana dane osobowe będą przechowywane przez okres 5 lat liczonych od daty zakończenia realizacji zamówienia, zgodnie z przepisami wydanymi na podstawie art. 6ust. 2 ustawy z dnia 14 lipca 1983 r. o narodowym zasobie archiwalnym i archiwach / a w przypadku zamówienia współfinasowanego ze środków UE – okres przechowywania może być dłuższy, określony zgodnie z art.</w:t>
      </w:r>
    </w:p>
    <w:p w14:paraId="6554C176" w14:textId="77777777" w:rsidR="006B552B" w:rsidRDefault="006B552B" w:rsidP="006B552B">
      <w:pPr>
        <w:spacing w:line="52" w:lineRule="exact"/>
        <w:rPr>
          <w:sz w:val="21"/>
        </w:rPr>
      </w:pPr>
    </w:p>
    <w:p w14:paraId="7F8ECB35" w14:textId="77777777" w:rsidR="006B552B" w:rsidRDefault="006B552B" w:rsidP="006B552B">
      <w:pPr>
        <w:numPr>
          <w:ilvl w:val="0"/>
          <w:numId w:val="9"/>
        </w:numPr>
        <w:tabs>
          <w:tab w:val="left" w:pos="413"/>
        </w:tabs>
        <w:spacing w:line="248" w:lineRule="auto"/>
        <w:ind w:left="4" w:hanging="4"/>
        <w:jc w:val="both"/>
        <w:rPr>
          <w:sz w:val="22"/>
        </w:rPr>
      </w:pPr>
      <w:r>
        <w:rPr>
          <w:sz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</w:t>
      </w:r>
      <w:r>
        <w:rPr>
          <w:sz w:val="22"/>
        </w:rPr>
        <w:lastRenderedPageBreak/>
        <w:t>Rozwoju Obszarów Wiejskich oraz Europejskiego Funduszu Morskiego i Rybackiego oraz ustanawiającego przepisy ogólne dotyczące Europejskiego Funduszu Rozwoju Regionalnego,</w:t>
      </w:r>
    </w:p>
    <w:p w14:paraId="2416A8AA" w14:textId="77777777" w:rsidR="006B552B" w:rsidRDefault="006B552B" w:rsidP="006B552B">
      <w:pPr>
        <w:spacing w:line="60" w:lineRule="exact"/>
        <w:rPr>
          <w:rFonts w:ascii="Times New Roman" w:eastAsia="Times New Roman" w:hAnsi="Times New Roman"/>
        </w:rPr>
      </w:pPr>
    </w:p>
    <w:p w14:paraId="145157B4" w14:textId="77777777" w:rsidR="006B552B" w:rsidRDefault="006B552B" w:rsidP="006B552B">
      <w:pPr>
        <w:spacing w:line="227" w:lineRule="auto"/>
        <w:ind w:left="4" w:right="20"/>
        <w:rPr>
          <w:sz w:val="22"/>
        </w:rPr>
      </w:pPr>
      <w:r>
        <w:rPr>
          <w:sz w:val="22"/>
        </w:rPr>
        <w:t>Europejskiego Funduszu Społecznego, Funduszu Spójności i Europejskiego Funduszu Morskiego i Rybackiego oraz uchylającego rozporządzenie Rady (WE) nr 1083/2006;</w:t>
      </w:r>
    </w:p>
    <w:p w14:paraId="0F9E54FB" w14:textId="77777777" w:rsidR="006B552B" w:rsidRDefault="006B552B" w:rsidP="006B552B">
      <w:pPr>
        <w:spacing w:line="234" w:lineRule="exact"/>
        <w:rPr>
          <w:rFonts w:ascii="Times New Roman" w:eastAsia="Times New Roman" w:hAnsi="Times New Roman"/>
        </w:rPr>
      </w:pPr>
    </w:p>
    <w:p w14:paraId="482EEAB0" w14:textId="77777777" w:rsidR="006B552B" w:rsidRDefault="006B552B" w:rsidP="006B552B">
      <w:pPr>
        <w:numPr>
          <w:ilvl w:val="0"/>
          <w:numId w:val="10"/>
        </w:numPr>
        <w:tabs>
          <w:tab w:val="left" w:pos="294"/>
        </w:tabs>
        <w:spacing w:line="227" w:lineRule="auto"/>
        <w:ind w:left="4" w:hanging="4"/>
        <w:rPr>
          <w:sz w:val="22"/>
        </w:rPr>
      </w:pPr>
      <w:r>
        <w:rPr>
          <w:sz w:val="22"/>
        </w:rPr>
        <w:t>Nie jest Pani/Pan zobowiązany do podania danych osobowych, jednakże konsekwencją ich niepodania może być brak ważnej oferty w zapytaniu oraz niemożność zawarcia umowy.</w:t>
      </w:r>
    </w:p>
    <w:p w14:paraId="4AEE430B" w14:textId="77777777" w:rsidR="006B552B" w:rsidRDefault="006B552B" w:rsidP="006B552B">
      <w:pPr>
        <w:spacing w:line="231" w:lineRule="exact"/>
        <w:rPr>
          <w:sz w:val="22"/>
        </w:rPr>
      </w:pPr>
    </w:p>
    <w:p w14:paraId="318EE66C" w14:textId="77777777" w:rsidR="006B552B" w:rsidRDefault="006B552B" w:rsidP="006B552B">
      <w:pPr>
        <w:numPr>
          <w:ilvl w:val="0"/>
          <w:numId w:val="10"/>
        </w:numPr>
        <w:tabs>
          <w:tab w:val="left" w:pos="289"/>
        </w:tabs>
        <w:spacing w:line="226" w:lineRule="auto"/>
        <w:ind w:left="4" w:hanging="4"/>
        <w:rPr>
          <w:sz w:val="22"/>
        </w:rPr>
      </w:pPr>
      <w:r>
        <w:rPr>
          <w:sz w:val="22"/>
        </w:rPr>
        <w:t>W odniesieniu do Pani/Pana danych osobowych decyzje nie będą podejmowane w sposób zautomatyzowany, stosowanie do art. 22 RODO;</w:t>
      </w:r>
    </w:p>
    <w:p w14:paraId="522A8683" w14:textId="77777777" w:rsidR="006B552B" w:rsidRDefault="006B552B" w:rsidP="006B552B">
      <w:pPr>
        <w:spacing w:line="233" w:lineRule="exact"/>
        <w:rPr>
          <w:sz w:val="22"/>
        </w:rPr>
      </w:pPr>
    </w:p>
    <w:p w14:paraId="44774228" w14:textId="77777777" w:rsidR="006B552B" w:rsidRDefault="006B552B" w:rsidP="006B552B">
      <w:pPr>
        <w:numPr>
          <w:ilvl w:val="0"/>
          <w:numId w:val="10"/>
        </w:numPr>
        <w:tabs>
          <w:tab w:val="left" w:pos="222"/>
        </w:tabs>
        <w:spacing w:line="237" w:lineRule="auto"/>
        <w:ind w:left="4" w:hanging="4"/>
        <w:jc w:val="both"/>
        <w:rPr>
          <w:sz w:val="22"/>
        </w:rPr>
      </w:pPr>
      <w:r>
        <w:rPr>
          <w:sz w:val="22"/>
        </w:rPr>
        <w:t>Przysługuje Pani/Panu prawo wniesienia skargi do Prezesa Urzędu Ochrony Danych Osobowych (ul. Stawki 2, 00-193 Warszawa), jeżeli Wykonawca stwierdzi, że przetwarzanie jego danych osobowych narusza przepisy prawa z zakresu ochrony danych osobowych.</w:t>
      </w:r>
    </w:p>
    <w:p w14:paraId="10423951" w14:textId="77777777" w:rsidR="006B552B" w:rsidRDefault="006B552B" w:rsidP="006B552B">
      <w:pPr>
        <w:spacing w:line="0" w:lineRule="atLeast"/>
        <w:rPr>
          <w:b/>
          <w:sz w:val="22"/>
        </w:rPr>
      </w:pPr>
    </w:p>
    <w:p w14:paraId="1FD141FD" w14:textId="77777777" w:rsidR="006B552B" w:rsidRDefault="006B552B" w:rsidP="006B552B">
      <w:pPr>
        <w:numPr>
          <w:ilvl w:val="0"/>
          <w:numId w:val="11"/>
        </w:numPr>
        <w:tabs>
          <w:tab w:val="left" w:pos="324"/>
        </w:tabs>
        <w:spacing w:line="0" w:lineRule="atLeast"/>
        <w:ind w:left="324" w:hanging="324"/>
        <w:rPr>
          <w:sz w:val="22"/>
        </w:rPr>
      </w:pPr>
      <w:r>
        <w:rPr>
          <w:sz w:val="22"/>
        </w:rPr>
        <w:t>Posiada Pani/Pan:</w:t>
      </w:r>
    </w:p>
    <w:p w14:paraId="39DD4ADF" w14:textId="77777777" w:rsidR="006B552B" w:rsidRDefault="006B552B" w:rsidP="006B552B">
      <w:pPr>
        <w:spacing w:line="183" w:lineRule="exact"/>
        <w:rPr>
          <w:sz w:val="22"/>
        </w:rPr>
      </w:pPr>
    </w:p>
    <w:p w14:paraId="798E1D2F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na podstawie art. 15 RODO prawo dostępu do danych osobowych Pani/Pana dotyczących;</w:t>
      </w:r>
    </w:p>
    <w:p w14:paraId="5C027B8C" w14:textId="77777777" w:rsidR="006B552B" w:rsidRDefault="006B552B" w:rsidP="006B552B">
      <w:pPr>
        <w:spacing w:line="21" w:lineRule="exact"/>
        <w:rPr>
          <w:sz w:val="22"/>
        </w:rPr>
      </w:pPr>
    </w:p>
    <w:p w14:paraId="664AA437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na podstawie art. 16 RODO prawo do sprostowania Pani/Pana danych osobowych;</w:t>
      </w:r>
    </w:p>
    <w:p w14:paraId="588AC392" w14:textId="77777777" w:rsidR="006B552B" w:rsidRDefault="006B552B" w:rsidP="006B552B">
      <w:pPr>
        <w:spacing w:line="68" w:lineRule="exact"/>
        <w:rPr>
          <w:sz w:val="22"/>
        </w:rPr>
      </w:pPr>
    </w:p>
    <w:p w14:paraId="5E7D9FF7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227" w:lineRule="auto"/>
        <w:ind w:left="704" w:hanging="356"/>
        <w:rPr>
          <w:sz w:val="22"/>
        </w:rPr>
      </w:pPr>
      <w:r>
        <w:rPr>
          <w:sz w:val="22"/>
        </w:rPr>
        <w:t>na podstawie art. 18 RODO prawo żądania od administratora ograniczenia przetwarzania danych osobowych z zastrzeżeniem przypadków, o których mowa w art. 18 ust. 2 RODO;</w:t>
      </w:r>
    </w:p>
    <w:p w14:paraId="146E9E1A" w14:textId="77777777" w:rsidR="006B552B" w:rsidRDefault="006B552B" w:rsidP="006B552B">
      <w:pPr>
        <w:spacing w:line="72" w:lineRule="exact"/>
        <w:rPr>
          <w:sz w:val="22"/>
        </w:rPr>
      </w:pPr>
    </w:p>
    <w:p w14:paraId="72B3F6FA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238" w:lineRule="auto"/>
        <w:ind w:left="704" w:hanging="356"/>
        <w:jc w:val="both"/>
        <w:rPr>
          <w:sz w:val="21"/>
        </w:rPr>
      </w:pPr>
      <w:r>
        <w:rPr>
          <w:sz w:val="21"/>
        </w:rPr>
        <w:t>prawo do wniesienia skargi do Prezesa Urzędu Ochrony Danych Osobowych, gdy uzna Pani/Pan, że przetwarzanie danych osobowych Pani/Pana dotyczących narusza przepisy RODO;</w:t>
      </w:r>
    </w:p>
    <w:p w14:paraId="7D16C31D" w14:textId="77777777" w:rsidR="006B552B" w:rsidRDefault="006B552B" w:rsidP="006B552B">
      <w:pPr>
        <w:spacing w:line="181" w:lineRule="exact"/>
        <w:rPr>
          <w:sz w:val="21"/>
        </w:rPr>
      </w:pPr>
    </w:p>
    <w:p w14:paraId="6D4817C2" w14:textId="77777777" w:rsidR="006B552B" w:rsidRDefault="006B552B" w:rsidP="006B552B">
      <w:pPr>
        <w:numPr>
          <w:ilvl w:val="0"/>
          <w:numId w:val="11"/>
        </w:numPr>
        <w:tabs>
          <w:tab w:val="left" w:pos="324"/>
        </w:tabs>
        <w:spacing w:line="0" w:lineRule="atLeast"/>
        <w:ind w:left="324" w:hanging="324"/>
        <w:rPr>
          <w:sz w:val="22"/>
        </w:rPr>
      </w:pPr>
      <w:r>
        <w:rPr>
          <w:sz w:val="22"/>
        </w:rPr>
        <w:t>Nie przysługuje Pani/Panu:</w:t>
      </w:r>
    </w:p>
    <w:p w14:paraId="01C460CC" w14:textId="77777777" w:rsidR="006B552B" w:rsidRDefault="006B552B" w:rsidP="006B552B">
      <w:pPr>
        <w:spacing w:line="180" w:lineRule="exact"/>
        <w:rPr>
          <w:sz w:val="22"/>
        </w:rPr>
      </w:pPr>
    </w:p>
    <w:p w14:paraId="65C21433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w związku z art. 17 ust. 3 lit. b, d oraz e RODO prawo do usunięcia danych osobowych;</w:t>
      </w:r>
    </w:p>
    <w:p w14:paraId="618DDB2B" w14:textId="77777777" w:rsidR="006B552B" w:rsidRDefault="006B552B" w:rsidP="006B552B">
      <w:pPr>
        <w:spacing w:line="21" w:lineRule="exact"/>
        <w:rPr>
          <w:sz w:val="22"/>
        </w:rPr>
      </w:pPr>
    </w:p>
    <w:p w14:paraId="1A1DEE05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0" w:lineRule="atLeast"/>
        <w:ind w:left="704" w:hanging="356"/>
        <w:rPr>
          <w:sz w:val="22"/>
        </w:rPr>
      </w:pPr>
      <w:r>
        <w:rPr>
          <w:sz w:val="22"/>
        </w:rPr>
        <w:t>prawo do przenoszenia danych osobowych, o którym mowa w art. 20 RODO;</w:t>
      </w:r>
    </w:p>
    <w:p w14:paraId="0940F0CA" w14:textId="77777777" w:rsidR="006B552B" w:rsidRDefault="006B552B" w:rsidP="006B552B">
      <w:pPr>
        <w:spacing w:line="70" w:lineRule="exact"/>
        <w:rPr>
          <w:sz w:val="22"/>
        </w:rPr>
      </w:pPr>
    </w:p>
    <w:p w14:paraId="1B6226FD" w14:textId="77777777" w:rsidR="006B552B" w:rsidRDefault="006B552B" w:rsidP="006B552B">
      <w:pPr>
        <w:numPr>
          <w:ilvl w:val="1"/>
          <w:numId w:val="11"/>
        </w:numPr>
        <w:tabs>
          <w:tab w:val="left" w:pos="704"/>
        </w:tabs>
        <w:spacing w:line="227" w:lineRule="auto"/>
        <w:ind w:left="704" w:right="20" w:hanging="356"/>
        <w:rPr>
          <w:sz w:val="22"/>
        </w:rPr>
      </w:pPr>
      <w:r>
        <w:rPr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777E5B57" w14:textId="77777777" w:rsidR="006B552B" w:rsidRDefault="006B552B" w:rsidP="006B552B">
      <w:pPr>
        <w:pStyle w:val="Akapitzlist"/>
        <w:rPr>
          <w:sz w:val="22"/>
        </w:rPr>
      </w:pPr>
    </w:p>
    <w:p w14:paraId="71DAF1E2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51F10838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5D822413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250A5F26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4B1CF78B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1A03C846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52DAB3C6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59329F01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6A5360FE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3A4E2AE6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52350C90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3E00599B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2837D2F4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47E398EB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7F601539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418D25A3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47AB5E3B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1781BAF9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6C64C7B0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4B0D3CDD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43AF5806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37BDC5AF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18CD0E17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5689BEAB" w14:textId="77777777" w:rsidR="006B552B" w:rsidRDefault="006B552B" w:rsidP="006B552B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Załącznik nr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6B552B" w:rsidRPr="00512DF5" w14:paraId="0F5AA7CE" w14:textId="77777777" w:rsidTr="00B0298E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7C0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498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20B6E26D" w14:textId="77777777" w:rsidTr="00B0298E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03C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2B2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38A3A96B" w14:textId="77777777" w:rsidTr="00B0298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613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C67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4B47D5ED" w14:textId="77777777" w:rsidTr="00B0298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4B14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CF9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06DD137E" w14:textId="77777777" w:rsidTr="00B0298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B27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9C8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506F92F1" w14:textId="77777777" w:rsidTr="00B0298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8756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1C7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5020144C" w14:textId="77777777" w:rsidTr="00B0298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06EF" w14:textId="77777777" w:rsidR="006B552B" w:rsidRPr="00F9618C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E16E" w14:textId="77777777" w:rsidR="006B552B" w:rsidRPr="00512DF5" w:rsidRDefault="006B552B" w:rsidP="00B0298E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9B7918E" w14:textId="77777777" w:rsidR="006B552B" w:rsidRPr="00512DF5" w:rsidRDefault="006B552B" w:rsidP="006B552B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1257EEA6" w14:textId="77777777" w:rsidR="006B552B" w:rsidRPr="00512DF5" w:rsidRDefault="006B552B" w:rsidP="006B552B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526B05BC" w14:textId="77777777" w:rsidR="006B552B" w:rsidRPr="00512DF5" w:rsidRDefault="006B552B" w:rsidP="006B552B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6EC7D64F" w14:textId="77777777" w:rsidR="006B552B" w:rsidRPr="00F9618C" w:rsidRDefault="006B552B" w:rsidP="006B552B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Niniejszym, po zapoznaniu się z treścią zapytania ofertowego oraz jego załącznikami w postępowaniu pn.: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Remont pomieszczeń biurowych</w:t>
      </w:r>
    </w:p>
    <w:p w14:paraId="03758CD0" w14:textId="77777777" w:rsidR="006B552B" w:rsidRPr="00512DF5" w:rsidRDefault="006B552B" w:rsidP="006B552B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składamy ofertę na realizację przedmiotowego zamówienia publicznego</w:t>
      </w:r>
      <w:r w:rsidRPr="00512DF5">
        <w:rPr>
          <w:rFonts w:ascii="Times New Roman" w:hAnsi="Times New Roman"/>
          <w:i/>
        </w:rPr>
        <w:t>.</w:t>
      </w:r>
    </w:p>
    <w:p w14:paraId="4FA7C1A2" w14:textId="77777777" w:rsidR="006B552B" w:rsidRPr="00512DF5" w:rsidRDefault="006B552B" w:rsidP="006B552B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71BC34EC" w14:textId="77777777" w:rsidR="006B552B" w:rsidRPr="00512DF5" w:rsidRDefault="006B552B" w:rsidP="006B552B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5C47301A" w14:textId="77777777" w:rsidR="006B552B" w:rsidRPr="00512DF5" w:rsidRDefault="006B552B" w:rsidP="006B552B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320D44B7" w14:textId="77777777" w:rsidR="006B552B" w:rsidRPr="00512DF5" w:rsidRDefault="006B552B" w:rsidP="006B552B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4211F034" w14:textId="77777777" w:rsidR="006B552B" w:rsidRPr="00512DF5" w:rsidRDefault="006B552B" w:rsidP="006B552B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6B552B" w:rsidRPr="00512DF5" w14:paraId="379FC57A" w14:textId="77777777" w:rsidTr="00B0298E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EEB" w14:textId="77777777" w:rsidR="006B552B" w:rsidRPr="00512DF5" w:rsidRDefault="006B552B" w:rsidP="006B552B">
            <w:pPr>
              <w:pStyle w:val="Bezodstpw1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A05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EE3D5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712716D3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28E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4656819A" w14:textId="77777777" w:rsidTr="00B0298E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363" w14:textId="77777777" w:rsidR="006B552B" w:rsidRPr="00512DF5" w:rsidRDefault="006B552B" w:rsidP="006B552B">
            <w:pPr>
              <w:pStyle w:val="Bezodstpw1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D2E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EFBABC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1FDBB403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4A95985A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968D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2B" w:rsidRPr="00512DF5" w14:paraId="5A02C431" w14:textId="77777777" w:rsidTr="00B0298E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DDBD" w14:textId="77777777" w:rsidR="006B552B" w:rsidRPr="00512DF5" w:rsidRDefault="006B552B" w:rsidP="006B552B">
            <w:pPr>
              <w:pStyle w:val="Bezodstpw1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91F9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9DD01A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</w:p>
          <w:p w14:paraId="75455CB2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101FE0C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CB2" w14:textId="77777777" w:rsidR="006B552B" w:rsidRPr="00512DF5" w:rsidRDefault="006B552B" w:rsidP="00B0298E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72D74B4" w14:textId="77777777" w:rsidR="006B552B" w:rsidRPr="00512DF5" w:rsidRDefault="006B552B" w:rsidP="006B552B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65E2DC41" w14:textId="77777777" w:rsidR="006B552B" w:rsidRPr="00512DF5" w:rsidRDefault="006B552B" w:rsidP="006B552B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4B2892AA" w14:textId="77777777" w:rsidR="006B552B" w:rsidRPr="00512DF5" w:rsidRDefault="006B552B" w:rsidP="006B552B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6E8F508F" w14:textId="77777777" w:rsidR="006B552B" w:rsidRPr="00512DF5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B125EC3" w14:textId="77777777" w:rsidR="006B552B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ACA0607" w14:textId="77777777" w:rsidR="006B552B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356144F" w14:textId="77777777" w:rsidR="006B552B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855E567" w14:textId="77777777" w:rsidR="006B552B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83D4A78" w14:textId="77777777" w:rsidR="006B552B" w:rsidRPr="00512DF5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Oświadczamy, że akceptujemy bez zastrzeżeń projekty umowy z załącznikami przedstawiony w zapytaniu ofertowym. </w:t>
      </w:r>
    </w:p>
    <w:p w14:paraId="025EAA06" w14:textId="77777777" w:rsidR="006B552B" w:rsidRPr="00512DF5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04AD6626" w14:textId="77777777" w:rsidR="006B552B" w:rsidRPr="00512DF5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0B347B9A" w14:textId="77777777" w:rsidR="006B552B" w:rsidRPr="00512DF5" w:rsidRDefault="006B552B" w:rsidP="006B552B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5C4B79BA" w14:textId="77777777" w:rsidR="006B552B" w:rsidRDefault="006B552B" w:rsidP="006B552B">
      <w:pPr>
        <w:tabs>
          <w:tab w:val="left" w:pos="704"/>
        </w:tabs>
        <w:spacing w:line="227" w:lineRule="auto"/>
        <w:ind w:left="704" w:right="20"/>
        <w:rPr>
          <w:sz w:val="22"/>
        </w:rPr>
      </w:pPr>
    </w:p>
    <w:p w14:paraId="35259D7D" w14:textId="77777777" w:rsidR="006B552B" w:rsidRDefault="006B552B" w:rsidP="006B552B">
      <w:pPr>
        <w:spacing w:line="0" w:lineRule="atLeast"/>
        <w:rPr>
          <w:b/>
          <w:sz w:val="22"/>
        </w:rPr>
      </w:pPr>
    </w:p>
    <w:p w14:paraId="625EF5C5" w14:textId="77777777" w:rsidR="006B552B" w:rsidRDefault="006B552B" w:rsidP="006B552B">
      <w:pPr>
        <w:spacing w:line="0" w:lineRule="atLeast"/>
        <w:rPr>
          <w:b/>
          <w:sz w:val="22"/>
        </w:rPr>
      </w:pPr>
    </w:p>
    <w:p w14:paraId="0AF33C67" w14:textId="77777777" w:rsidR="00164632" w:rsidRDefault="00164632"/>
    <w:sectPr w:rsidR="0016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07ED7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4DB127F8"/>
    <w:lvl w:ilvl="0" w:tplc="FFFFFFFF">
      <w:start w:val="140"/>
      <w:numFmt w:val="decimal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216231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4341C2D"/>
    <w:multiLevelType w:val="hybridMultilevel"/>
    <w:tmpl w:val="79286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DB7"/>
    <w:multiLevelType w:val="hybridMultilevel"/>
    <w:tmpl w:val="A3267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719582">
    <w:abstractNumId w:val="0"/>
  </w:num>
  <w:num w:numId="2" w16cid:durableId="747963008">
    <w:abstractNumId w:val="1"/>
  </w:num>
  <w:num w:numId="3" w16cid:durableId="517620227">
    <w:abstractNumId w:val="2"/>
  </w:num>
  <w:num w:numId="4" w16cid:durableId="878124905">
    <w:abstractNumId w:val="3"/>
  </w:num>
  <w:num w:numId="5" w16cid:durableId="971716572">
    <w:abstractNumId w:val="4"/>
  </w:num>
  <w:num w:numId="6" w16cid:durableId="1039205042">
    <w:abstractNumId w:val="5"/>
  </w:num>
  <w:num w:numId="7" w16cid:durableId="671104452">
    <w:abstractNumId w:val="11"/>
  </w:num>
  <w:num w:numId="8" w16cid:durableId="507643444">
    <w:abstractNumId w:val="6"/>
  </w:num>
  <w:num w:numId="9" w16cid:durableId="873079245">
    <w:abstractNumId w:val="7"/>
  </w:num>
  <w:num w:numId="10" w16cid:durableId="1530752306">
    <w:abstractNumId w:val="8"/>
  </w:num>
  <w:num w:numId="11" w16cid:durableId="1687823513">
    <w:abstractNumId w:val="9"/>
  </w:num>
  <w:num w:numId="12" w16cid:durableId="1792355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985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2B"/>
    <w:rsid w:val="00164632"/>
    <w:rsid w:val="002D31FF"/>
    <w:rsid w:val="005A4BE4"/>
    <w:rsid w:val="006B552B"/>
    <w:rsid w:val="008569C0"/>
    <w:rsid w:val="009722FF"/>
    <w:rsid w:val="00B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447"/>
  <w15:chartTrackingRefBased/>
  <w15:docId w15:val="{5D90A3FB-77D4-4440-AF52-F91F8171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52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B552B"/>
    <w:pPr>
      <w:keepNext/>
      <w:jc w:val="center"/>
      <w:outlineLvl w:val="7"/>
    </w:pPr>
    <w:rPr>
      <w:rFonts w:ascii="Verdana" w:eastAsia="Times New Roman" w:hAnsi="Verdana" w:cs="Times New Roman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52B"/>
    <w:pPr>
      <w:ind w:left="708"/>
    </w:pPr>
  </w:style>
  <w:style w:type="character" w:styleId="Hipercze">
    <w:name w:val="Hyperlink"/>
    <w:uiPriority w:val="99"/>
    <w:unhideWhenUsed/>
    <w:rsid w:val="006B552B"/>
    <w:rPr>
      <w:color w:val="467886"/>
      <w:u w:val="single"/>
    </w:rPr>
  </w:style>
  <w:style w:type="character" w:customStyle="1" w:styleId="Nagwek8Znak">
    <w:name w:val="Nagłówek 8 Znak"/>
    <w:basedOn w:val="Domylnaczcionkaakapitu"/>
    <w:link w:val="Nagwek8"/>
    <w:rsid w:val="006B552B"/>
    <w:rPr>
      <w:rFonts w:ascii="Verdana" w:eastAsia="Times New Roman" w:hAnsi="Verdana" w:cs="Times New Roman"/>
      <w:b/>
      <w:bCs/>
      <w:kern w:val="0"/>
      <w:sz w:val="16"/>
      <w:szCs w:val="20"/>
      <w:lang w:eastAsia="pl-PL"/>
      <w14:ligatures w14:val="none"/>
    </w:rPr>
  </w:style>
  <w:style w:type="paragraph" w:customStyle="1" w:styleId="Bezodstpw1">
    <w:name w:val="Bez odstępów1"/>
    <w:rsid w:val="006B552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6B552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znan.wif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Jenczmionka</dc:creator>
  <cp:keywords/>
  <dc:description/>
  <cp:lastModifiedBy>Elżbieta Jenczmionka</cp:lastModifiedBy>
  <cp:revision>3</cp:revision>
  <cp:lastPrinted>2024-08-19T08:51:00Z</cp:lastPrinted>
  <dcterms:created xsi:type="dcterms:W3CDTF">2024-08-19T08:45:00Z</dcterms:created>
  <dcterms:modified xsi:type="dcterms:W3CDTF">2024-08-19T09:15:00Z</dcterms:modified>
</cp:coreProperties>
</file>